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5" w:tblpY="2343"/>
        <w:tblOverlap w:val="never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3"/>
        <w:gridCol w:w="717"/>
        <w:gridCol w:w="2490"/>
        <w:gridCol w:w="2145"/>
        <w:gridCol w:w="1800"/>
      </w:tblGrid>
      <w:tr w14:paraId="357A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C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1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攻读学校名称</w:t>
            </w:r>
          </w:p>
        </w:tc>
      </w:tr>
      <w:tr w14:paraId="2F87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9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罗又铭</w:t>
            </w:r>
          </w:p>
        </w:tc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7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20经管创新班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B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</w:t>
            </w:r>
          </w:p>
        </w:tc>
      </w:tr>
      <w:tr w14:paraId="403C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缪欣沂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A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F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20经管复合型人才创新班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</w:tr>
      <w:tr w14:paraId="7AE8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闵子龙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20人力资源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莫纳什大学</w:t>
            </w:r>
          </w:p>
        </w:tc>
      </w:tr>
      <w:tr w14:paraId="11AC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20人力资源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</w:tr>
      <w:tr w14:paraId="2CC8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8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爱丁堡大学</w:t>
            </w:r>
          </w:p>
        </w:tc>
      </w:tr>
      <w:tr w14:paraId="3F6D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何竹纯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</w:tr>
      <w:tr w14:paraId="2F90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C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20商英1班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悉尼大学</w:t>
            </w:r>
          </w:p>
        </w:tc>
      </w:tr>
      <w:tr w14:paraId="036F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20英语（师范）1班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莫纳什大学</w:t>
            </w:r>
          </w:p>
        </w:tc>
      </w:tr>
      <w:tr w14:paraId="3259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2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袁乐昕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5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20英语师范1班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F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爱丁堡大学</w:t>
            </w:r>
          </w:p>
        </w:tc>
      </w:tr>
      <w:tr w14:paraId="14C6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20英师6班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5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</w:t>
            </w:r>
          </w:p>
        </w:tc>
      </w:tr>
      <w:tr w14:paraId="065C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程霭欣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20翻译一班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</w:t>
            </w:r>
          </w:p>
        </w:tc>
      </w:tr>
      <w:tr w14:paraId="2DD4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20英语师范6班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多伦多大学</w:t>
            </w:r>
          </w:p>
        </w:tc>
      </w:tr>
      <w:tr w14:paraId="439F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2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20英语（师范）6班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墨尔本大学</w:t>
            </w:r>
          </w:p>
        </w:tc>
      </w:tr>
      <w:tr w14:paraId="22EF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6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B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新媒体与国际传播学院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20新媒2班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D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悉尼大学</w:t>
            </w:r>
          </w:p>
        </w:tc>
      </w:tr>
    </w:tbl>
    <w:p w14:paraId="5CD70B82">
      <w:pPr>
        <w:widowControl/>
        <w:snapToGrid w:val="0"/>
        <w:spacing w:line="480" w:lineRule="auto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附件：2024届考取境外高校硕士研究生的名单汇总表</w:t>
      </w:r>
    </w:p>
    <w:p w14:paraId="56242D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1788"/>
    <w:rsid w:val="7B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2024-12-09T03:39:00Z</dcterms:created>
  <dc:creator>和煦微风</dc:creator>
  <cp:lastModifiedBy>和煦微风</cp:lastModifiedBy>
  <dcterms:modified xsi:type="dcterms:W3CDTF">2024-12-09T03:40:12Z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E111F6C57DBA4EA08743DAC9D7CE1453_11</vt:lpwstr>
  </property>
</Properties>
</file>