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黑体" w:eastAsia="方正黑体_GBK" w:cs="黑体"/>
          <w:sz w:val="32"/>
          <w:szCs w:val="32"/>
          <w:woUserID w:val="1"/>
        </w:rPr>
      </w:pPr>
      <w:bookmarkStart w:id="0" w:name="_GoBack"/>
      <w:r>
        <w:rPr>
          <w:rFonts w:hint="eastAsia" w:ascii="方正黑体_GBK" w:hAnsi="黑体" w:eastAsia="方正黑体_GBK" w:cs="黑体"/>
          <w:sz w:val="32"/>
          <w:szCs w:val="32"/>
          <w:woUserID w:val="1"/>
        </w:rPr>
        <w:t>附件2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32"/>
          <w:szCs w:val="32"/>
          <w:woUserID w:val="1"/>
        </w:rPr>
      </w:pPr>
      <w:r>
        <w:rPr>
          <w:rFonts w:hint="eastAsia" w:ascii="方正小标宋简体" w:hAnsi="黑体" w:eastAsia="方正小标宋简体" w:cs="黑体"/>
          <w:sz w:val="44"/>
          <w:szCs w:val="44"/>
          <w:woUserID w:val="1"/>
        </w:rPr>
        <w:t>第十三届“挑战杯”广东大学生创业计划竞赛项目申报表（样表）</w:t>
      </w:r>
    </w:p>
    <w:tbl>
      <w:tblPr>
        <w:tblStyle w:val="11"/>
        <w:tblW w:w="10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270"/>
        <w:gridCol w:w="696"/>
        <w:gridCol w:w="692"/>
        <w:gridCol w:w="2853"/>
        <w:gridCol w:w="160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t>项目名称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t>参赛类别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仿宋" w:eastAsia="方正仿宋_GBK" w:cs="仿宋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woUserID w:val="1"/>
              </w:rPr>
              <w:t xml:space="preserve">内地参赛项目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woUserID w:val="1"/>
              </w:rPr>
              <w:t xml:space="preserve">港澳台侨参赛项目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woUserID w:val="1"/>
              </w:rPr>
              <w:t>留学生参赛项目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t>项目类别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A.科技创新和未来产业</w:t>
            </w:r>
          </w:p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B.乡村振兴和</w:t>
            </w:r>
            <w:r>
              <w:rPr>
                <w:rFonts w:hint="eastAsia" w:ascii="方正仿宋_GBK" w:hAnsi="仿宋" w:eastAsia="方正仿宋_GBK"/>
                <w:lang w:eastAsia="zh-Hans"/>
                <w:woUserID w:val="1"/>
              </w:rPr>
              <w:t>产业发展</w:t>
            </w:r>
          </w:p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C.城市治理和社会服务</w:t>
            </w:r>
          </w:p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D.生态环保和可持续发展</w:t>
            </w:r>
          </w:p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E.文化创意和区域合作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t>项目组别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Aa.人工智能组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Ab.网络信息组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Ac.生命科学与医药组</w:t>
            </w:r>
          </w:p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Ad.新材料组  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Ae.新能源组</w:t>
            </w:r>
          </w:p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Ba.农林牧渔组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Bb.电子商务组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Bc.旅游休闲组</w:t>
            </w:r>
          </w:p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Ca.政务服务组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Cb.金融服务组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Cc.消费生活组</w:t>
            </w:r>
          </w:p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Cd.医疗服务组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Ce.教育培训组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Cf.交通物流组</w:t>
            </w:r>
          </w:p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Da.环境治理组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Db.可持续资源开发组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Dc.生态环保组</w:t>
            </w:r>
          </w:p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Dd.清洁能源应用组</w:t>
            </w:r>
          </w:p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Ea.文化创意与工艺设计组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Eb.体育竞技组 </w:t>
            </w: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Ec.文化交流组</w:t>
            </w:r>
          </w:p>
          <w:p>
            <w:pPr>
              <w:spacing w:line="400" w:lineRule="exact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sym w:font="Wingdings" w:char="00A8"/>
            </w:r>
            <w:r>
              <w:rPr>
                <w:rFonts w:hint="eastAsia" w:ascii="方正仿宋_GBK" w:hAnsi="仿宋" w:eastAsia="方正仿宋_GBK"/>
                <w:woUserID w:val="1"/>
              </w:rPr>
              <w:t xml:space="preserve"> Ed.经济与贸易组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t>参赛学校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t>（全称）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</w:p>
        </w:tc>
        <w:tc>
          <w:tcPr>
            <w:tcW w:w="285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宋体" w:eastAsia="方正仿宋_GBK"/>
                <w:woUserID w:val="1"/>
              </w:rPr>
              <w:t>所在省（区、市）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t>团队主要成员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  <w:r>
              <w:rPr>
                <w:rFonts w:hint="eastAsia" w:ascii="方正仿宋_GBK" w:hAnsi="仿宋" w:eastAsia="方正仿宋_GBK"/>
                <w:woUserID w:val="1"/>
              </w:rPr>
              <w:t>（首行为团队负责人）</w:t>
            </w:r>
          </w:p>
        </w:tc>
        <w:tc>
          <w:tcPr>
            <w:tcW w:w="127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woUserID w:val="1"/>
              </w:rPr>
            </w:pPr>
            <w:r>
              <w:rPr>
                <w:rFonts w:hint="eastAsia" w:ascii="方正仿宋_GBK" w:hAnsi="仿宋" w:eastAsia="方正仿宋_GBK"/>
                <w:b/>
                <w:bCs/>
                <w:woUserID w:val="1"/>
              </w:rPr>
              <w:t>姓名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woUserID w:val="1"/>
              </w:rPr>
            </w:pPr>
            <w:r>
              <w:rPr>
                <w:rFonts w:hint="eastAsia" w:ascii="方正仿宋_GBK" w:hAnsi="仿宋" w:eastAsia="方正仿宋_GBK"/>
                <w:b/>
                <w:bCs/>
                <w:woUserID w:val="1"/>
              </w:rPr>
              <w:t>性别</w:t>
            </w:r>
          </w:p>
        </w:tc>
        <w:tc>
          <w:tcPr>
            <w:tcW w:w="69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woUserID w:val="1"/>
              </w:rPr>
            </w:pPr>
            <w:r>
              <w:rPr>
                <w:rFonts w:hint="eastAsia" w:ascii="方正仿宋_GBK" w:hAnsi="仿宋" w:eastAsia="方正仿宋_GBK"/>
                <w:b/>
                <w:bCs/>
                <w:woUserID w:val="1"/>
              </w:rPr>
              <w:t>年龄</w:t>
            </w:r>
          </w:p>
        </w:tc>
        <w:tc>
          <w:tcPr>
            <w:tcW w:w="285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woUserID w:val="1"/>
              </w:rPr>
            </w:pPr>
            <w:r>
              <w:rPr>
                <w:rFonts w:hint="eastAsia" w:ascii="方正仿宋_GBK" w:hAnsi="仿宋" w:eastAsia="方正仿宋_GBK"/>
                <w:b/>
                <w:bCs/>
                <w:woUserID w:val="1"/>
              </w:rPr>
              <w:t>年级、专业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woUserID w:val="1"/>
              </w:rPr>
            </w:pPr>
            <w:r>
              <w:rPr>
                <w:rFonts w:hint="eastAsia" w:ascii="方正仿宋_GBK" w:hAnsi="仿宋" w:eastAsia="方正仿宋_GBK"/>
                <w:b/>
                <w:bCs/>
                <w:woUserID w:val="1"/>
              </w:rPr>
              <w:t>联系方式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b/>
                <w:bCs/>
                <w:woUserID w:val="1"/>
              </w:rPr>
            </w:pPr>
            <w:r>
              <w:rPr>
                <w:rFonts w:hint="eastAsia" w:ascii="方正仿宋_GBK" w:hAnsi="仿宋" w:eastAsia="方正仿宋_GBK"/>
                <w:b/>
                <w:bCs/>
                <w:woUserID w:val="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2853" w:type="dxa"/>
            <w:vAlign w:val="center"/>
          </w:tcPr>
          <w:p>
            <w:pPr>
              <w:ind w:left="840" w:hanging="840" w:hangingChars="400"/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woUserID w:val="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方正仿宋_GBK" w:hAnsi="仿宋" w:eastAsia="方正仿宋_GBK" w:cs="宋体"/>
                <w:woUserID w:val="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woUserID w:val="1"/>
              </w:rPr>
            </w:pPr>
          </w:p>
        </w:tc>
      </w:tr>
    </w:tbl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DFF28C2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WWO_wpscloud_20211111190448-e2b91dd5ef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2021-11-16T18:11:49Z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