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</w:t>
      </w:r>
      <w: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  <w:t>2</w:t>
      </w:r>
    </w:p>
    <w:tbl>
      <w:tblPr>
        <w:tblStyle w:val="12"/>
        <w:tblW w:w="13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1270"/>
        <w:gridCol w:w="1302"/>
        <w:gridCol w:w="656"/>
        <w:gridCol w:w="1884"/>
        <w:gridCol w:w="1884"/>
        <w:gridCol w:w="1270"/>
        <w:gridCol w:w="1455"/>
        <w:gridCol w:w="1270"/>
        <w:gridCol w:w="1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36"/>
                <w:szCs w:val="36"/>
                <w:woUserID w:val="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36"/>
                <w:szCs w:val="36"/>
                <w:woUserID w:val="1"/>
              </w:rPr>
              <w:t>“第二课堂成绩单”积分申请表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学号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姓名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开始时间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结束时间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内容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活动一级分类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活动二级分类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活动等级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奖项内容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学分类型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发放积分值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woUserID w:val="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42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申请单位负责人意见：</w:t>
            </w:r>
          </w:p>
        </w:tc>
        <w:tc>
          <w:tcPr>
            <w:tcW w:w="74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校团委审核意见：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woUserID w:val="1"/>
              </w:rPr>
              <w:t xml:space="preserve">                                                                                                        </w:t>
            </w:r>
          </w:p>
        </w:tc>
      </w:tr>
    </w:tbl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  <w:sectPr>
          <w:headerReference r:id="rId3" w:type="default"/>
          <w:pgSz w:w="16838" w:h="11906" w:orient="landscape"/>
          <w:pgMar w:top="1800" w:right="1440" w:bottom="1800" w:left="1440" w:header="851" w:footer="1077" w:gutter="0"/>
          <w:pgNumType w:fmt="numberInDash"/>
          <w:cols w:space="425" w:num="1"/>
          <w:docGrid w:type="lines" w:linePitch="312" w:charSpace="0"/>
        </w:sectPr>
      </w:pPr>
    </w:p>
    <w:p>
      <w:pPr>
        <w:spacing w:line="20" w:lineRule="exact"/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tbl>
      <w:tblPr>
        <w:tblStyle w:val="12"/>
        <w:tblpPr w:leftFromText="180" w:rightFromText="180" w:vertAnchor="text" w:horzAnchor="margin" w:tblpXSpec="center" w:tblpY="5026"/>
        <w:tblOverlap w:val="never"/>
        <w:tblW w:w="1077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0"/>
        <w:gridCol w:w="34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Times New Roman Regular" w:hAnsi="Times New Roman Regular" w:eastAsia="方正仿宋_GBK" w:cs="Calibri"/>
                <w:sz w:val="32"/>
                <w:szCs w:val="24"/>
                <w:woUserID w:val="1"/>
              </w:rPr>
            </w:pPr>
            <w:r>
              <w:rPr>
                <w:rFonts w:hint="eastAsia" w:ascii="Times New Roman Regular" w:hAnsi="Times New Roman Regular" w:eastAsia="方正仿宋_GBK" w:cs="Calibri"/>
                <w:sz w:val="32"/>
                <w:szCs w:val="24"/>
                <w:woUserID w:val="1"/>
              </w:rPr>
              <w:t>共青团广东外语外贸大学南国商学院委员会办公室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wordWrap w:val="0"/>
              <w:spacing w:line="560" w:lineRule="exact"/>
              <w:jc w:val="right"/>
              <w:rPr>
                <w:rFonts w:ascii="方正仿宋_GBK" w:hAnsi="方正仿宋_GBK" w:eastAsia="方正仿宋_GBK" w:cs="Calibri"/>
                <w:sz w:val="32"/>
                <w:szCs w:val="24"/>
                <w:woUserID w:val="1"/>
              </w:rPr>
            </w:pPr>
            <w:r>
              <w:rPr>
                <w:rFonts w:hint="eastAsia" w:ascii="方正仿宋_GBK" w:hAnsi="方正仿宋_GBK" w:eastAsia="方正仿宋_GBK" w:cs="Calibri"/>
                <w:sz w:val="32"/>
                <w:szCs w:val="24"/>
                <w:woUserID w:val="1"/>
              </w:rPr>
              <w:t>2021年</w:t>
            </w:r>
            <w:r>
              <w:rPr>
                <w:rFonts w:ascii="方正仿宋_GBK" w:hAnsi="方正仿宋_GBK" w:eastAsia="方正仿宋_GBK" w:cs="Calibri"/>
                <w:sz w:val="32"/>
                <w:szCs w:val="24"/>
                <w:woUserID w:val="1"/>
              </w:rPr>
              <w:t>9</w:t>
            </w:r>
            <w:r>
              <w:rPr>
                <w:rFonts w:hint="eastAsia" w:ascii="方正仿宋_GBK" w:hAnsi="方正仿宋_GBK" w:eastAsia="方正仿宋_GBK" w:cs="Calibri"/>
                <w:sz w:val="32"/>
                <w:szCs w:val="24"/>
                <w:woUserID w:val="1"/>
              </w:rPr>
              <w:t>月</w:t>
            </w:r>
            <w:r>
              <w:rPr>
                <w:rFonts w:ascii="方正仿宋_GBK" w:hAnsi="方正仿宋_GBK" w:eastAsia="方正仿宋_GBK" w:cs="Calibri"/>
                <w:sz w:val="32"/>
                <w:szCs w:val="24"/>
                <w:woUserID w:val="1"/>
              </w:rPr>
              <w:t>16</w:t>
            </w:r>
            <w:r>
              <w:rPr>
                <w:rFonts w:hint="eastAsia" w:ascii="方正仿宋_GBK" w:hAnsi="方正仿宋_GBK" w:eastAsia="方正仿宋_GBK" w:cs="Calibri"/>
                <w:sz w:val="32"/>
                <w:szCs w:val="24"/>
                <w:woUserID w:val="1"/>
              </w:rPr>
              <w:t>日印</w:t>
            </w:r>
            <w:r>
              <w:rPr>
                <w:rFonts w:hint="eastAsia" w:ascii="Times New Roman Regular" w:hAnsi="Times New Roman Regular" w:eastAsia="方正仿宋_GBK" w:cs="Calibri"/>
                <w:sz w:val="32"/>
                <w:szCs w:val="24"/>
                <w:woUserID w:val="1"/>
              </w:rPr>
              <w:t>发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  <w:woUserID w:val="1"/>
        </w:rPr>
      </w:pPr>
    </w:p>
    <w:p>
      <w:pPr>
        <w:rPr>
          <w:rFonts w:hint="default"/>
          <w:lang w:eastAsia="zh-CN"/>
          <w:woUserID w:val="1"/>
        </w:rPr>
      </w:pP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77C1E9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WWO_wpscloud_20210916150534-7ad9c2497f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2021-09-17T18:37:09Z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